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258D52EF" w:rsidR="0085747A" w:rsidRPr="00CD329B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D329B">
        <w:rPr>
          <w:rFonts w:ascii="Corbel" w:hAnsi="Corbel"/>
          <w:b/>
          <w:bCs/>
          <w:iCs/>
          <w:smallCaps/>
          <w:sz w:val="24"/>
          <w:szCs w:val="24"/>
        </w:rPr>
        <w:t>od 2025/2026 do 2029/2030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6EF01A6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D329B">
        <w:rPr>
          <w:rFonts w:ascii="Corbel" w:hAnsi="Corbel"/>
          <w:sz w:val="20"/>
          <w:szCs w:val="20"/>
        </w:rPr>
        <w:t>2025/2026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329B" w:rsidRPr="00B169DF" w14:paraId="7F56E355" w14:textId="77777777" w:rsidTr="00CD329B">
        <w:tc>
          <w:tcPr>
            <w:tcW w:w="2694" w:type="dxa"/>
            <w:vAlign w:val="center"/>
          </w:tcPr>
          <w:p w14:paraId="36A0BFCC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6724A3" w14:textId="3655AA57" w:rsidR="00CD329B" w:rsidRPr="00623146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623146">
              <w:rPr>
                <w:rFonts w:ascii="Corbel" w:hAnsi="Corbel"/>
                <w:bCs/>
                <w:sz w:val="22"/>
              </w:rPr>
              <w:t>Prawo cywilne – część ogólna, prawo rzeczowe</w:t>
            </w:r>
          </w:p>
        </w:tc>
      </w:tr>
      <w:tr w:rsidR="00CD329B" w:rsidRPr="00B169DF" w14:paraId="652FD885" w14:textId="77777777" w:rsidTr="00CD329B">
        <w:tc>
          <w:tcPr>
            <w:tcW w:w="2694" w:type="dxa"/>
            <w:vAlign w:val="center"/>
          </w:tcPr>
          <w:p w14:paraId="435C2E50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53501FB" w14:textId="0F7496C3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PRP</w:t>
            </w:r>
            <w:r>
              <w:rPr>
                <w:rFonts w:ascii="Corbel" w:hAnsi="Corbel"/>
                <w:b w:val="0"/>
                <w:sz w:val="22"/>
              </w:rPr>
              <w:t>15</w:t>
            </w:r>
          </w:p>
        </w:tc>
      </w:tr>
      <w:tr w:rsidR="00CD329B" w:rsidRPr="00B169DF" w14:paraId="71BD2763" w14:textId="77777777" w:rsidTr="00CD329B">
        <w:tc>
          <w:tcPr>
            <w:tcW w:w="2694" w:type="dxa"/>
            <w:vAlign w:val="center"/>
          </w:tcPr>
          <w:p w14:paraId="77925C2D" w14:textId="77777777" w:rsidR="00CD329B" w:rsidRPr="00B169DF" w:rsidRDefault="00CD329B" w:rsidP="00CD32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6DEF83D0" w14:textId="06C87170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Wydział Prawa i Administracji</w:t>
            </w:r>
          </w:p>
        </w:tc>
      </w:tr>
      <w:tr w:rsidR="00CD329B" w:rsidRPr="00B169DF" w14:paraId="7F7A38C9" w14:textId="77777777" w:rsidTr="00CD329B">
        <w:tc>
          <w:tcPr>
            <w:tcW w:w="2694" w:type="dxa"/>
            <w:vAlign w:val="center"/>
          </w:tcPr>
          <w:p w14:paraId="009CE838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8410F" w14:textId="38BEEC0C" w:rsidR="00CD329B" w:rsidRPr="00B169DF" w:rsidRDefault="00280629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="00CD329B" w:rsidRPr="00280629">
              <w:rPr>
                <w:rFonts w:ascii="Corbel" w:hAnsi="Corbel"/>
                <w:b w:val="0"/>
                <w:sz w:val="24"/>
                <w:szCs w:val="24"/>
              </w:rPr>
              <w:t>Prawa Cywilnego i Handlowego</w:t>
            </w:r>
          </w:p>
        </w:tc>
      </w:tr>
      <w:tr w:rsidR="00CD329B" w:rsidRPr="00B169DF" w14:paraId="714512BA" w14:textId="77777777" w:rsidTr="00CD329B">
        <w:tc>
          <w:tcPr>
            <w:tcW w:w="2694" w:type="dxa"/>
            <w:vAlign w:val="center"/>
          </w:tcPr>
          <w:p w14:paraId="0EE16534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1EE478" w14:textId="733E1F15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CD329B" w:rsidRPr="00B169DF" w14:paraId="3F4578B4" w14:textId="77777777" w:rsidTr="00CD329B">
        <w:tc>
          <w:tcPr>
            <w:tcW w:w="2694" w:type="dxa"/>
            <w:vAlign w:val="center"/>
          </w:tcPr>
          <w:p w14:paraId="01EC5DCA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10C9A9" w14:textId="313B5A72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CD329B" w:rsidRPr="00B169DF" w14:paraId="72A34C14" w14:textId="77777777" w:rsidTr="00CD329B">
        <w:tc>
          <w:tcPr>
            <w:tcW w:w="2694" w:type="dxa"/>
            <w:vAlign w:val="center"/>
          </w:tcPr>
          <w:p w14:paraId="67345CEB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039924" w14:textId="4D099DF5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CD329B" w:rsidRPr="00B169DF" w14:paraId="40738371" w14:textId="77777777" w:rsidTr="00CD329B">
        <w:tc>
          <w:tcPr>
            <w:tcW w:w="2694" w:type="dxa"/>
            <w:vAlign w:val="center"/>
          </w:tcPr>
          <w:p w14:paraId="7DAA9505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D06976" w14:textId="13B4C1CC" w:rsidR="00CD329B" w:rsidRPr="00B169DF" w:rsidRDefault="00206522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CD329B" w:rsidRPr="00183B36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CD329B" w:rsidRPr="00B169DF" w14:paraId="599CB0B7" w14:textId="77777777" w:rsidTr="00CD329B">
        <w:tc>
          <w:tcPr>
            <w:tcW w:w="2694" w:type="dxa"/>
            <w:vAlign w:val="center"/>
          </w:tcPr>
          <w:p w14:paraId="2A865D45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084DD3D" w14:textId="0ED5F2B9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Rok I</w:t>
            </w: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I, semestr </w:t>
            </w:r>
            <w:r>
              <w:rPr>
                <w:rFonts w:ascii="Corbel" w:hAnsi="Corbel"/>
                <w:b w:val="0"/>
                <w:color w:val="auto"/>
                <w:sz w:val="22"/>
              </w:rPr>
              <w:t>III i IV</w:t>
            </w:r>
          </w:p>
        </w:tc>
      </w:tr>
      <w:tr w:rsidR="00CD329B" w:rsidRPr="00B169DF" w14:paraId="71B7D949" w14:textId="77777777" w:rsidTr="00CD329B">
        <w:tc>
          <w:tcPr>
            <w:tcW w:w="2694" w:type="dxa"/>
            <w:vAlign w:val="center"/>
          </w:tcPr>
          <w:p w14:paraId="6B34441B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C5F8DE" w14:textId="40CD60F3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CD329B" w:rsidRPr="00B169DF" w14:paraId="4270EDDA" w14:textId="77777777" w:rsidTr="00CD329B">
        <w:tc>
          <w:tcPr>
            <w:tcW w:w="2694" w:type="dxa"/>
            <w:vAlign w:val="center"/>
          </w:tcPr>
          <w:p w14:paraId="3517C041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725266" w14:textId="220D1788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CD329B" w:rsidRPr="00B169DF" w14:paraId="1AF54BA1" w14:textId="77777777" w:rsidTr="00CD329B">
        <w:tc>
          <w:tcPr>
            <w:tcW w:w="2694" w:type="dxa"/>
            <w:vAlign w:val="center"/>
          </w:tcPr>
          <w:p w14:paraId="01619559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B4B666" w14:textId="6B4C7A4B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7A19">
              <w:rPr>
                <w:rFonts w:ascii="Corbel" w:hAnsi="Corbel"/>
                <w:b w:val="0"/>
                <w:color w:val="auto"/>
                <w:sz w:val="22"/>
              </w:rPr>
              <w:t xml:space="preserve">Dr hab. 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Roman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Uliasz</w:t>
            </w:r>
            <w:proofErr w:type="spellEnd"/>
            <w:r w:rsidRPr="00627A19">
              <w:rPr>
                <w:rFonts w:ascii="Corbel" w:hAnsi="Corbel"/>
                <w:b w:val="0"/>
                <w:color w:val="auto"/>
                <w:sz w:val="22"/>
              </w:rPr>
              <w:t>, prof. UR</w:t>
            </w:r>
          </w:p>
        </w:tc>
      </w:tr>
      <w:tr w:rsidR="00CD329B" w:rsidRPr="00B169DF" w14:paraId="58CA0C71" w14:textId="77777777" w:rsidTr="00CD329B">
        <w:tc>
          <w:tcPr>
            <w:tcW w:w="2694" w:type="dxa"/>
            <w:vAlign w:val="center"/>
          </w:tcPr>
          <w:p w14:paraId="4F630DC2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CDBF3F" w14:textId="691BC0E9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hab.</w:t>
            </w: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 Jakub M. Łukasiewicz</w:t>
            </w:r>
            <w:r>
              <w:rPr>
                <w:rFonts w:ascii="Corbel" w:hAnsi="Corbel"/>
                <w:b w:val="0"/>
                <w:color w:val="auto"/>
                <w:sz w:val="22"/>
              </w:rPr>
              <w:t>, prof. UR</w:t>
            </w:r>
          </w:p>
        </w:tc>
      </w:tr>
    </w:tbl>
    <w:p w14:paraId="5A4C3C44" w14:textId="77777777" w:rsidR="0085747A" w:rsidRPr="00B169DF" w:rsidRDefault="0085747A" w:rsidP="00BA75D3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091CE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091C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91CE6">
              <w:rPr>
                <w:rFonts w:ascii="Corbel" w:hAnsi="Corbel"/>
                <w:b/>
                <w:szCs w:val="24"/>
              </w:rPr>
              <w:t>Liczba pkt</w:t>
            </w:r>
            <w:r w:rsidR="00B90885" w:rsidRPr="00091CE6">
              <w:rPr>
                <w:rFonts w:ascii="Corbel" w:hAnsi="Corbel"/>
                <w:b/>
                <w:szCs w:val="24"/>
              </w:rPr>
              <w:t>.</w:t>
            </w:r>
            <w:r w:rsidRPr="00091CE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26899" w14:paraId="09512E2B" w14:textId="77777777" w:rsidTr="00091CE6">
        <w:trPr>
          <w:trHeight w:val="454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F59A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26899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E3EB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268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9971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268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738C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801F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234A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BBCD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9339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ACD3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008F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6899">
              <w:rPr>
                <w:rFonts w:ascii="Corbel" w:hAnsi="Corbel"/>
                <w:b/>
                <w:szCs w:val="24"/>
              </w:rPr>
              <w:t>4</w:t>
            </w:r>
          </w:p>
        </w:tc>
      </w:tr>
      <w:tr w:rsidR="00C26899" w14:paraId="291E0F86" w14:textId="77777777" w:rsidTr="00091CE6">
        <w:trPr>
          <w:trHeight w:val="454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CE4A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26899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95DE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268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4D33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268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2786A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6103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7625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6347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5BC2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E775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665E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6899">
              <w:rPr>
                <w:rFonts w:ascii="Corbel" w:hAnsi="Corbel"/>
                <w:b/>
                <w:szCs w:val="24"/>
              </w:rPr>
              <w:t>5</w:t>
            </w:r>
          </w:p>
        </w:tc>
      </w:tr>
      <w:tr w:rsidR="00C26899" w14:paraId="56D3C76C" w14:textId="77777777" w:rsidTr="00091CE6">
        <w:trPr>
          <w:trHeight w:val="454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4653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8BF0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26899">
              <w:rPr>
                <w:rFonts w:ascii="Corbel" w:hAnsi="Corbel"/>
                <w:szCs w:val="24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928FD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26899">
              <w:rPr>
                <w:rFonts w:ascii="Corbel" w:hAnsi="Corbel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5D18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33D8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BF1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486B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EF82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548BC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2D89" w14:textId="77777777" w:rsidR="00C26899" w:rsidRPr="00C26899" w:rsidRDefault="00C26899" w:rsidP="000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6899">
              <w:rPr>
                <w:rFonts w:ascii="Corbel" w:hAnsi="Corbel"/>
                <w:b/>
                <w:szCs w:val="24"/>
              </w:rPr>
              <w:t>9</w:t>
            </w:r>
          </w:p>
        </w:tc>
      </w:tr>
    </w:tbl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7DD95CC3" w:rsidR="0085747A" w:rsidRDefault="0085747A" w:rsidP="00091CE6">
      <w:pPr>
        <w:pStyle w:val="Punktygwne"/>
        <w:tabs>
          <w:tab w:val="left" w:pos="567"/>
          <w:tab w:val="left" w:pos="993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28A4945D" w14:textId="77777777" w:rsidR="00091CE6" w:rsidRPr="00B169DF" w:rsidRDefault="00091CE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3922AF75" w:rsidR="0085747A" w:rsidRPr="00091CE6" w:rsidRDefault="00091CE6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091CE6">
        <w:rPr>
          <w:rFonts w:ascii="Corbel" w:hAnsi="Corbel"/>
          <w:bCs/>
          <w:smallCaps w:val="0"/>
          <w:szCs w:val="24"/>
        </w:rPr>
        <w:t xml:space="preserve">X </w:t>
      </w:r>
      <w:r w:rsidR="0085747A" w:rsidRPr="00091CE6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14:paraId="62F04035" w14:textId="5FFBEC3F" w:rsidR="0085747A" w:rsidRPr="00B169DF" w:rsidRDefault="00091CE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77ADCF32" w:rsidR="00E22FBC" w:rsidRPr="00B169DF" w:rsidRDefault="00E22FBC" w:rsidP="00091CE6">
      <w:pPr>
        <w:pStyle w:val="Punktygwne"/>
        <w:tabs>
          <w:tab w:val="left" w:pos="709"/>
        </w:tabs>
        <w:spacing w:before="0" w:after="0"/>
        <w:ind w:left="851" w:hanging="567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091CE6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DD18E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F3FC67" w14:textId="4CDC8B4D" w:rsidR="00FF7E74" w:rsidRPr="00D83234" w:rsidRDefault="00FF7E74" w:rsidP="00FF7E74">
      <w:pPr>
        <w:pStyle w:val="Punktygwne"/>
        <w:spacing w:before="0" w:after="0"/>
        <w:rPr>
          <w:rFonts w:ascii="Corbel" w:eastAsia="Cambria" w:hAnsi="Corbel"/>
          <w:b w:val="0"/>
          <w:smallCaps w:val="0"/>
        </w:rPr>
      </w:pPr>
      <w:proofErr w:type="spellStart"/>
      <w:r w:rsidRPr="00D83234">
        <w:rPr>
          <w:rFonts w:ascii="Corbel" w:eastAsia="Cambria" w:hAnsi="Corbel"/>
          <w:b w:val="0"/>
          <w:smallCaps w:val="0"/>
        </w:rPr>
        <w:t>sem</w:t>
      </w:r>
      <w:proofErr w:type="spellEnd"/>
      <w:r w:rsidRPr="00D83234">
        <w:rPr>
          <w:rFonts w:ascii="Corbel" w:eastAsia="Cambria" w:hAnsi="Corbel"/>
          <w:b w:val="0"/>
          <w:smallCaps w:val="0"/>
        </w:rPr>
        <w:t>. I wykład – zaliczenie bez oceny, ćwiczenia - zaliczenie na ocenę,</w:t>
      </w:r>
    </w:p>
    <w:p w14:paraId="4A26BCC1" w14:textId="77777777" w:rsidR="00FF7E74" w:rsidRPr="00B169DF" w:rsidRDefault="00FF7E74" w:rsidP="00FF7E74">
      <w:pPr>
        <w:pStyle w:val="Punktygwne"/>
        <w:spacing w:before="0" w:after="0"/>
        <w:rPr>
          <w:rFonts w:ascii="Corbel" w:hAnsi="Corbel"/>
          <w:b w:val="0"/>
          <w:szCs w:val="24"/>
        </w:rPr>
      </w:pPr>
      <w:proofErr w:type="spellStart"/>
      <w:r w:rsidRPr="00D83234">
        <w:rPr>
          <w:rFonts w:ascii="Corbel" w:eastAsia="Cambria" w:hAnsi="Corbel"/>
          <w:b w:val="0"/>
          <w:smallCaps w:val="0"/>
        </w:rPr>
        <w:t>sem</w:t>
      </w:r>
      <w:proofErr w:type="spellEnd"/>
      <w:r w:rsidRPr="00D83234">
        <w:rPr>
          <w:rFonts w:ascii="Corbel" w:eastAsia="Cambria" w:hAnsi="Corbel"/>
          <w:b w:val="0"/>
          <w:smallCaps w:val="0"/>
        </w:rPr>
        <w:t>. II wykład – egzamin, ćw</w:t>
      </w:r>
      <w:r>
        <w:rPr>
          <w:rFonts w:ascii="Corbel" w:eastAsia="Cambria" w:hAnsi="Corbel"/>
          <w:b w:val="0"/>
          <w:smallCaps w:val="0"/>
        </w:rPr>
        <w:t>iczenia</w:t>
      </w:r>
      <w:r w:rsidRPr="00D83234">
        <w:rPr>
          <w:rFonts w:ascii="Corbel" w:eastAsia="Cambria" w:hAnsi="Corbel"/>
          <w:b w:val="0"/>
          <w:smallCaps w:val="0"/>
        </w:rPr>
        <w:t xml:space="preserve"> – zaliczenie na ocenę.</w:t>
      </w:r>
    </w:p>
    <w:p w14:paraId="53E539F5" w14:textId="77777777" w:rsidR="00091CE6" w:rsidRDefault="00091CE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5D31AF7" w14:textId="79C3497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p w14:paraId="73680CE3" w14:textId="77777777" w:rsidR="00091CE6" w:rsidRPr="00B169DF" w:rsidRDefault="00091CE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9935C6" w14:textId="77777777" w:rsidTr="00745302">
        <w:tc>
          <w:tcPr>
            <w:tcW w:w="9670" w:type="dxa"/>
          </w:tcPr>
          <w:p w14:paraId="74D75307" w14:textId="0D986951" w:rsidR="0085747A" w:rsidRPr="00B169DF" w:rsidRDefault="00CD329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uzyskana w ramach przedmiotu „Wstęp do prawoznawstwa”</w:t>
            </w: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461BA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329B" w:rsidRPr="00183B36" w14:paraId="476B5544" w14:textId="77777777" w:rsidTr="00AE706B">
        <w:tc>
          <w:tcPr>
            <w:tcW w:w="851" w:type="dxa"/>
            <w:vAlign w:val="center"/>
          </w:tcPr>
          <w:p w14:paraId="768BF163" w14:textId="77777777" w:rsidR="00CD329B" w:rsidRPr="00183B36" w:rsidRDefault="00CD329B" w:rsidP="00AE70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1B85394" w14:textId="77777777" w:rsidR="00CD329B" w:rsidRPr="00183B36" w:rsidRDefault="00CD329B" w:rsidP="00AE70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instytucji prawnych uregulowanych w Księdze I Kodeksu Cywilnego (Część ogólna prawa cywilnego) oraz Księdze II Kodeksu Cywilnego (Własność i inne prawa rzeczowe).</w:t>
            </w:r>
          </w:p>
        </w:tc>
      </w:tr>
      <w:tr w:rsidR="00CD329B" w:rsidRPr="00183B36" w14:paraId="39874F4C" w14:textId="77777777" w:rsidTr="00AE706B">
        <w:tc>
          <w:tcPr>
            <w:tcW w:w="851" w:type="dxa"/>
            <w:vAlign w:val="center"/>
          </w:tcPr>
          <w:p w14:paraId="7BB2FF52" w14:textId="77777777" w:rsidR="00CD329B" w:rsidRPr="00183B36" w:rsidRDefault="00CD329B" w:rsidP="00AE706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9E307" w14:textId="77777777" w:rsidR="00CD329B" w:rsidRPr="00183B36" w:rsidRDefault="00CD329B" w:rsidP="00AE70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instytucji prawa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cywilnego 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w ujęciu praktycznym przez prezentowanie w jaki sposób </w:t>
            </w:r>
            <w:r>
              <w:rPr>
                <w:rFonts w:ascii="Corbel" w:hAnsi="Corbel"/>
                <w:b w:val="0"/>
                <w:sz w:val="24"/>
                <w:szCs w:val="24"/>
              </w:rPr>
              <w:t>są one stosowane (orzecznictwo sądów, prezentacja pism procesowych oraz aktów stanu cywilnego oraz innych dokumentów)</w:t>
            </w:r>
          </w:p>
        </w:tc>
      </w:tr>
      <w:tr w:rsidR="00CD329B" w:rsidRPr="00183B36" w14:paraId="5A81B865" w14:textId="77777777" w:rsidTr="00AE706B">
        <w:tc>
          <w:tcPr>
            <w:tcW w:w="851" w:type="dxa"/>
            <w:vAlign w:val="center"/>
          </w:tcPr>
          <w:p w14:paraId="16F9E297" w14:textId="77777777" w:rsidR="00CD329B" w:rsidRPr="00183B36" w:rsidRDefault="00CD329B" w:rsidP="00AE70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767561" w14:textId="0DD99FE4" w:rsidR="00CD329B" w:rsidRPr="00183B36" w:rsidRDefault="00CD329B" w:rsidP="00AE70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Umiejętność praktycznego wykorzystania posiadanej wiedzy przez rozwiązywanie kazusów i </w:t>
            </w:r>
            <w:r w:rsidR="00091CE6" w:rsidRPr="00183B36">
              <w:rPr>
                <w:rFonts w:ascii="Corbel" w:hAnsi="Corbel"/>
                <w:b w:val="0"/>
                <w:sz w:val="24"/>
                <w:szCs w:val="24"/>
              </w:rPr>
              <w:t>sporządzanie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 pism procesowych.</w:t>
            </w:r>
          </w:p>
        </w:tc>
      </w:tr>
    </w:tbl>
    <w:p w14:paraId="2E46593E" w14:textId="77777777" w:rsidR="00CD329B" w:rsidRDefault="00CD329B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98DC033" w14:textId="2B3F164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CD329B" w:rsidRPr="00B169DF" w14:paraId="3B9BC02F" w14:textId="77777777" w:rsidTr="00AF5B6B">
        <w:tc>
          <w:tcPr>
            <w:tcW w:w="1447" w:type="dxa"/>
            <w:vAlign w:val="center"/>
          </w:tcPr>
          <w:p w14:paraId="5D3C33A8" w14:textId="45B78C09" w:rsidR="00CD329B" w:rsidRPr="00B169DF" w:rsidRDefault="00CD329B" w:rsidP="00CD32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69968DB8" w14:textId="4021A160" w:rsidR="00CD329B" w:rsidRPr="00B169DF" w:rsidRDefault="00CD329B" w:rsidP="00CD32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FC7B5F1" w14:textId="4D1F68CE" w:rsidR="00CD329B" w:rsidRPr="00B169DF" w:rsidRDefault="00CD329B" w:rsidP="00CD32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D329B" w:rsidRPr="00B169DF" w14:paraId="417D92B7" w14:textId="77777777" w:rsidTr="00AF5B6B">
        <w:tc>
          <w:tcPr>
            <w:tcW w:w="1447" w:type="dxa"/>
          </w:tcPr>
          <w:p w14:paraId="6128988C" w14:textId="1A09ED75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6D712C04" w14:textId="0C992FF1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865" w:type="dxa"/>
          </w:tcPr>
          <w:p w14:paraId="29B28AA5" w14:textId="7EED27F7" w:rsidR="00CD329B" w:rsidRPr="00AF5B6B" w:rsidRDefault="00CD329B" w:rsidP="00AF5B6B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K_W01 </w:t>
            </w:r>
          </w:p>
        </w:tc>
      </w:tr>
      <w:tr w:rsidR="00CD329B" w:rsidRPr="00B169DF" w14:paraId="6B0F764A" w14:textId="77777777" w:rsidTr="00AF5B6B">
        <w:tc>
          <w:tcPr>
            <w:tcW w:w="1447" w:type="dxa"/>
          </w:tcPr>
          <w:p w14:paraId="097247DB" w14:textId="4A10C85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003B5A14" w14:textId="00E29111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65" w:type="dxa"/>
          </w:tcPr>
          <w:p w14:paraId="7FFB699C" w14:textId="6B2326D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K_W02</w:t>
            </w:r>
          </w:p>
        </w:tc>
      </w:tr>
      <w:tr w:rsidR="00CD329B" w:rsidRPr="00B169DF" w14:paraId="7AFD9ED8" w14:textId="77777777" w:rsidTr="00AF5B6B">
        <w:tc>
          <w:tcPr>
            <w:tcW w:w="1447" w:type="dxa"/>
          </w:tcPr>
          <w:p w14:paraId="4B39DD68" w14:textId="15DC8F8A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05EFC79C" w14:textId="497B59A1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865" w:type="dxa"/>
          </w:tcPr>
          <w:p w14:paraId="5AC96391" w14:textId="3E95E68A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K_W03 </w:t>
            </w:r>
          </w:p>
        </w:tc>
      </w:tr>
      <w:tr w:rsidR="00CD329B" w:rsidRPr="00183B36" w14:paraId="198AF0C5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C67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7E18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3C88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K_W04</w:t>
            </w:r>
          </w:p>
        </w:tc>
      </w:tr>
      <w:tr w:rsidR="00CD329B" w:rsidRPr="00183B36" w14:paraId="15A34683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745C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A923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9B02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K_W05</w:t>
            </w:r>
          </w:p>
        </w:tc>
      </w:tr>
      <w:tr w:rsidR="00CD329B" w:rsidRPr="00183B36" w14:paraId="1D9549C9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DE91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3C6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8865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K_W06</w:t>
            </w:r>
          </w:p>
        </w:tc>
      </w:tr>
    </w:tbl>
    <w:p w14:paraId="3F077595" w14:textId="77777777" w:rsidR="00AF5B6B" w:rsidRDefault="00AF5B6B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CD329B" w:rsidRPr="00183B36" w14:paraId="3971DA00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5540" w14:textId="7D22E711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38B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99DF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</w:tc>
      </w:tr>
      <w:tr w:rsidR="00CD329B" w:rsidRPr="00183B36" w14:paraId="7A6F8E69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119B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5ED2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6D4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K_W09</w:t>
            </w:r>
          </w:p>
        </w:tc>
      </w:tr>
      <w:tr w:rsidR="00CD329B" w:rsidRPr="00183B36" w14:paraId="65A4BD12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41A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EED8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821E" w14:textId="1C36991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K_W10</w:t>
            </w:r>
          </w:p>
        </w:tc>
      </w:tr>
      <w:tr w:rsidR="00CD329B" w14:paraId="61DB3939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4542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007F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C40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</w:tc>
      </w:tr>
      <w:tr w:rsidR="00CD329B" w:rsidRPr="00183B36" w14:paraId="797BD747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180C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641E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1FC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K_W12</w:t>
            </w:r>
          </w:p>
        </w:tc>
      </w:tr>
      <w:tr w:rsidR="00CD329B" w:rsidRPr="00183B36" w14:paraId="43BC6152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AA9E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319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23B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K_W13</w:t>
            </w:r>
          </w:p>
        </w:tc>
      </w:tr>
      <w:tr w:rsidR="00CD329B" w:rsidRPr="00183B36" w14:paraId="12B38E66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51B8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CBE5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F80B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K_U01</w:t>
            </w:r>
          </w:p>
        </w:tc>
      </w:tr>
      <w:tr w:rsidR="00CD329B" w:rsidRPr="00183B36" w14:paraId="59A05DEA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8EB6" w14:textId="62AF09AD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A3AC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93C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K_U02</w:t>
            </w:r>
          </w:p>
        </w:tc>
      </w:tr>
      <w:tr w:rsidR="00CD329B" w:rsidRPr="003E0045" w14:paraId="6EC9975A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BFE8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28AF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8FBA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K_U03</w:t>
            </w:r>
          </w:p>
        </w:tc>
      </w:tr>
      <w:tr w:rsidR="00CD329B" w:rsidRPr="003E0045" w14:paraId="78B2529F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4E28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51D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788B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K_U04</w:t>
            </w:r>
          </w:p>
        </w:tc>
      </w:tr>
      <w:tr w:rsidR="00CD329B" w:rsidRPr="0086020A" w14:paraId="0438A8BF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FA6A" w14:textId="34EC275E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66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E76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K_U05</w:t>
            </w:r>
          </w:p>
        </w:tc>
      </w:tr>
      <w:tr w:rsidR="00CD329B" w:rsidRPr="0086020A" w14:paraId="153B2318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4A75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7756" w14:textId="759BD78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 i politycznych;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2A4F" w14:textId="70132B74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K_U06</w:t>
            </w:r>
          </w:p>
        </w:tc>
      </w:tr>
      <w:tr w:rsidR="00CD329B" w:rsidRPr="0086020A" w14:paraId="7DB74EAC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161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C63F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3593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K_U07</w:t>
            </w:r>
          </w:p>
        </w:tc>
      </w:tr>
      <w:tr w:rsidR="00CD329B" w:rsidRPr="0086020A" w14:paraId="67A6C5E2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7ECA" w14:textId="2F4CEB50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FF0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60F7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</w:tc>
      </w:tr>
      <w:tr w:rsidR="00CD329B" w:rsidRPr="0086020A" w14:paraId="22C83E66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D81C" w14:textId="76A83D84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99BF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D35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</w:tc>
      </w:tr>
      <w:tr w:rsidR="00CD329B" w:rsidRPr="0086020A" w14:paraId="213A5562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835A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FE87" w14:textId="513E1CA9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59AF" w14:textId="2A76F9C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K_U10</w:t>
            </w:r>
          </w:p>
        </w:tc>
      </w:tr>
      <w:tr w:rsidR="00CD329B" w:rsidRPr="0086020A" w14:paraId="11B214E8" w14:textId="77777777" w:rsidTr="00AF5B6B">
        <w:trPr>
          <w:trHeight w:val="38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5D07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B9E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8383" w14:textId="31590BDB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K_U11</w:t>
            </w:r>
          </w:p>
        </w:tc>
      </w:tr>
      <w:tr w:rsidR="00CD329B" w:rsidRPr="0086020A" w14:paraId="2B3F4089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E1A2" w14:textId="25158D09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DE98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1F6B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K_U12</w:t>
            </w:r>
          </w:p>
        </w:tc>
      </w:tr>
      <w:tr w:rsidR="00CD329B" w:rsidRPr="0086020A" w14:paraId="5D391700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9BA1" w14:textId="46D05C39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0BF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8062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K_U13</w:t>
            </w:r>
          </w:p>
        </w:tc>
      </w:tr>
      <w:tr w:rsidR="00CD329B" w:rsidRPr="0086020A" w14:paraId="1E0A40A5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4E5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67A9" w14:textId="56DE600D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D077" w14:textId="40288BC1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CD329B" w:rsidRPr="0086020A" w14:paraId="6C83B537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C48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0BB5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B37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K_U16</w:t>
            </w:r>
          </w:p>
        </w:tc>
      </w:tr>
      <w:tr w:rsidR="00CD329B" w:rsidRPr="0086020A" w14:paraId="6BB04C80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D9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6779" w14:textId="2C17B8B4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D95B" w14:textId="6E86319E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K_U17</w:t>
            </w:r>
          </w:p>
        </w:tc>
      </w:tr>
      <w:tr w:rsidR="00CD329B" w:rsidRPr="0086020A" w14:paraId="45E67E13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E07C" w14:textId="426EDB43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B63D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F6AF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K_K01</w:t>
            </w:r>
          </w:p>
        </w:tc>
      </w:tr>
      <w:tr w:rsidR="00CD329B" w:rsidRPr="0086020A" w14:paraId="1B86B99A" w14:textId="77777777" w:rsidTr="00AF5B6B">
        <w:trPr>
          <w:trHeight w:val="39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8B53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EK_30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C29F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34F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K_K04</w:t>
            </w:r>
          </w:p>
        </w:tc>
      </w:tr>
      <w:tr w:rsidR="00CD329B" w:rsidRPr="0086020A" w14:paraId="2CD73BEC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F75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EK_31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15B3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591A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K_K05</w:t>
            </w:r>
          </w:p>
        </w:tc>
      </w:tr>
      <w:tr w:rsidR="00CD329B" w:rsidRPr="0086020A" w14:paraId="7D12477E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A1C7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EK_32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2F5A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644A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K_K06</w:t>
            </w:r>
          </w:p>
        </w:tc>
      </w:tr>
      <w:tr w:rsidR="00CD329B" w:rsidRPr="0086020A" w14:paraId="2B2FAB66" w14:textId="77777777" w:rsidTr="00AF5B6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9A18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EK_33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9296" w14:textId="31DE6A0A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6C04" w14:textId="2D2A77AE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K_K07</w:t>
            </w:r>
          </w:p>
        </w:tc>
      </w:tr>
      <w:tr w:rsidR="00CD329B" w:rsidRPr="0086020A" w14:paraId="4FFDD8BD" w14:textId="77777777" w:rsidTr="00AF5B6B">
        <w:trPr>
          <w:trHeight w:val="39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28A4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EK_34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0B72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Potrafi myśleć i działać w sposób przedsiębiorczy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F585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K_K08</w:t>
            </w:r>
          </w:p>
        </w:tc>
      </w:tr>
      <w:tr w:rsidR="00CD329B" w:rsidRPr="0086020A" w14:paraId="66239D1A" w14:textId="77777777" w:rsidTr="00AF5B6B">
        <w:trPr>
          <w:trHeight w:val="39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BA4D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EK_34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0E89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5B6B">
              <w:rPr>
                <w:rFonts w:ascii="Corbel" w:hAnsi="Corbel"/>
                <w:b w:val="0"/>
                <w:smallCaps w:val="0"/>
                <w:szCs w:val="24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9390" w14:textId="77777777" w:rsidR="00CD329B" w:rsidRPr="00AF5B6B" w:rsidRDefault="00CD329B" w:rsidP="00AF5B6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F5B6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K_K10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2D4E99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BAE030" w14:textId="77777777" w:rsidTr="00CD329B">
        <w:tc>
          <w:tcPr>
            <w:tcW w:w="9520" w:type="dxa"/>
          </w:tcPr>
          <w:p w14:paraId="2998E5F6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329B" w:rsidRPr="00B93413" w14:paraId="234A44F4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70C0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Zarys historii źródeł polskiego prawa cywilnego. Obowiązujące źródła prawa cywilnego. Pojęcie, przedmiot i systematyka prawa cywilnego. Obowiązywanie przepisów cywilnoprawnych w przestrzeni i w czasie</w:t>
            </w:r>
          </w:p>
        </w:tc>
      </w:tr>
      <w:tr w:rsidR="00CD329B" w:rsidRPr="00B93413" w14:paraId="1189C8F6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F7E4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Osoby fizyczne jako podmioty stosunków cywilnoprawnych: zdolność prawna osób fizycznych, zdolność prawna dziecka poczętego, zdolność do czynności prawnych, sądowe stwierdzenie zgonu i uznanie za zmarłego, miejsce zamieszkania</w:t>
            </w:r>
          </w:p>
        </w:tc>
      </w:tr>
      <w:tr w:rsidR="00CD329B" w:rsidRPr="00B93413" w14:paraId="0F307374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44D4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Podmioty stosunków cywilnoprawnych nie będących osobami fizycznymi: osoby prawne, jednostki organizacyjne nie będące osobami prawnymi lecz posiadające zdolność prawną</w:t>
            </w:r>
          </w:p>
        </w:tc>
      </w:tr>
      <w:tr w:rsidR="00CD329B" w:rsidRPr="00B93413" w14:paraId="6A01F800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D51F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lastRenderedPageBreak/>
              <w:t>Zdarzenia prawne i stosunek cywilnoprawny: pojęcie i systematyka zdarzeń prawnych, elementy stosunku cywilnoprawnego</w:t>
            </w:r>
          </w:p>
        </w:tc>
      </w:tr>
      <w:tr w:rsidR="00CD329B" w:rsidRPr="00B93413" w14:paraId="12E4A66A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0DDC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Prawa podmiotowe: pojęcia i rodzaje praw podmiotowych, sposób nabycia i utraty praw podmiotowych, wykonywanie i nadużycie praw podmiotowych, kolizja praw podmiotowych</w:t>
            </w:r>
          </w:p>
        </w:tc>
      </w:tr>
      <w:tr w:rsidR="00CD329B" w:rsidRPr="00B93413" w14:paraId="2FB318A3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DCCA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 xml:space="preserve">Czynności prawne: pojęcie i rodzaje czynności prawnych, treść i forma czynności prawnych, wady oświadczeń woli, sankcje, sposoby i procedury zawierania umów </w:t>
            </w:r>
          </w:p>
        </w:tc>
      </w:tr>
      <w:tr w:rsidR="00CD329B" w:rsidRPr="00B93413" w14:paraId="10747C0F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E43C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Przedstawicielstwo ze szczególnym uwzględnieniem pełnomocnictwa oraz problematyka dawności ze szczególnym uwzględnieniem przedawnienia roszczeń</w:t>
            </w:r>
          </w:p>
        </w:tc>
      </w:tr>
      <w:tr w:rsidR="00CD329B" w:rsidRPr="00B93413" w14:paraId="191AFE49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1002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Pojęcie i źródła prawa rzeczowego oraz praw rzeczowych podmiotowych: prawo rzeczowe w znaczeniu w znaczeniu przedmiotowym i podmiotowym, ogólna charakterystyka i klasyfikacja praw rzeczowych podmiotowych.</w:t>
            </w:r>
          </w:p>
        </w:tc>
      </w:tr>
      <w:tr w:rsidR="00CD329B" w:rsidRPr="00B93413" w14:paraId="1D8CCC76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FD07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Pojęcie i rodzaje własności. Treść i wykonywanie własności.</w:t>
            </w:r>
            <w:r w:rsidRPr="00CD329B">
              <w:rPr>
                <w:rFonts w:ascii="Corbel" w:hAnsi="Corbel"/>
                <w:sz w:val="24"/>
                <w:szCs w:val="24"/>
              </w:rPr>
              <w:cr/>
              <w:t>Nabycie i utrata własności.</w:t>
            </w:r>
          </w:p>
        </w:tc>
      </w:tr>
      <w:tr w:rsidR="00CD329B" w:rsidRPr="00B93413" w14:paraId="55E29915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9951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Ochrona własności: roszczenie windykacyjne i negatoryjne, roszczenie uzupełniające, roszczenie z tytułu nakładów</w:t>
            </w:r>
          </w:p>
        </w:tc>
      </w:tr>
      <w:tr w:rsidR="00CD329B" w:rsidRPr="00B93413" w14:paraId="32793C51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A09B" w14:textId="46664AA9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 xml:space="preserve">Użytkowanie wieczyste: pojęcie i funkcja społeczno- gospodarcza, nabycie i utrata, przekształcenia prawa użytkowania wieczystego w praw własności </w:t>
            </w:r>
          </w:p>
        </w:tc>
      </w:tr>
      <w:tr w:rsidR="00CD329B" w:rsidRPr="00B93413" w14:paraId="0CD3A2CC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B961" w14:textId="3ED9D8FD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Prawa rzeczowe ograniczone: pojęcie i charakterystyka, rodzaje i funkcja społeczno-gospodarcza, powstanie i wygaśnięcie</w:t>
            </w:r>
          </w:p>
        </w:tc>
      </w:tr>
      <w:tr w:rsidR="00CD329B" w:rsidRPr="00B93413" w14:paraId="13849EB0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1698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 xml:space="preserve">Posiadanie: pojęcie, rodzaje, nabycie i utrata, domniemania związane z posiadaniem, ochrona posiadania </w:t>
            </w:r>
          </w:p>
        </w:tc>
      </w:tr>
      <w:tr w:rsidR="00CD329B" w:rsidRPr="00B93413" w14:paraId="62347132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74C4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 xml:space="preserve">Księgi wieczyste: pojęcie, funkcja, domniemania związane z wpisem, rękojmia wiary publicznej ksiąg wieczystych </w:t>
            </w:r>
          </w:p>
        </w:tc>
      </w:tr>
      <w:tr w:rsidR="00CD329B" w:rsidRPr="00B93413" w14:paraId="1BD4FE1A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7DE2" w14:textId="77777777" w:rsidR="00CD329B" w:rsidRPr="00CD329B" w:rsidRDefault="00CD329B" w:rsidP="00AF5B6B">
            <w:pPr>
              <w:pStyle w:val="Akapitzlist"/>
              <w:spacing w:after="0" w:line="240" w:lineRule="auto"/>
              <w:ind w:left="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Zarys historii źródeł polskiego prawa cywilnego. Obowiązujące źródła prawa cywilnego. Pojęcie, przedmiot i systematyka prawa cywilnego. Obowiązywanie przepisów cywilnoprawnych w przestrzeni i w czasie</w:t>
            </w:r>
          </w:p>
        </w:tc>
      </w:tr>
    </w:tbl>
    <w:p w14:paraId="6BE32DD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62E34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DB607F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121F1DC" w14:textId="77777777" w:rsidTr="00CD329B">
        <w:tc>
          <w:tcPr>
            <w:tcW w:w="9520" w:type="dxa"/>
          </w:tcPr>
          <w:p w14:paraId="0B5C5B2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329B" w:rsidRPr="00B93413" w14:paraId="4986B048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5B12" w14:textId="77777777" w:rsidR="00CD329B" w:rsidRPr="00CD329B" w:rsidRDefault="00CD329B" w:rsidP="00AF5B6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Zajęcia teoretyczne połączone z rozwiązywaniem kazusów oraz przygotowaniem pism procesowych z zakresu: zdolności prawnej osób fizycznych, zdolności prawna dziecka poczętego, zdolności do czynności prawnych, sądowego stwierdzenie zgonu i uznania za zmarłego, miejsca zamieszkania, podmiotów stosunków cywilnoprawnych nie będących osobami fizycznymi: osoby prawne, jednostki organizacyjne nie będące osobami prawnymi lecz posiadające zdolność prawną.</w:t>
            </w:r>
          </w:p>
        </w:tc>
      </w:tr>
      <w:tr w:rsidR="00CD329B" w:rsidRPr="00BF2842" w14:paraId="725D5045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A5FA" w14:textId="77777777" w:rsidR="00CD329B" w:rsidRPr="00CD329B" w:rsidRDefault="00CD329B" w:rsidP="00AF5B6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Zajęcia teoretyczne połączone z rozwiązywaniem kazusów oraz przygotowaniem pism procesowych z zakresu: praw podmiotowych - pojęcie i rodzaje praw podmiotowych, sposób nabycia i utraty praw podmiotowych, wykonywanie i nadużycie praw podmiotowych, kolizja praw podmiotowych; czynności prawnych - pojęcie i rodzaje czynności prawnych, treść i forma czynności prawnych, wady oświadczeń woli, sankcje, sposoby i procedury zawierania umów; przedstawicielstwa, ze szczególnym uwzględnieniem pełnomocnictwa oraz problematyka dawności ze szczególnym uwzględnieniem przedawnienia roszczeń.</w:t>
            </w:r>
          </w:p>
        </w:tc>
      </w:tr>
      <w:tr w:rsidR="00CD329B" w:rsidRPr="00EE36E3" w14:paraId="44408852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48DA" w14:textId="77777777" w:rsidR="00CD329B" w:rsidRPr="00CD329B" w:rsidRDefault="00CD329B" w:rsidP="00AF5B6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Zajęcia teoretyczne połączone z rozwiązywaniem kazusów oraz przygotowaniem pism procesowych z zakresu: Treści i wykonywania prawa własności oraz nabycia i utraty własności; Ochrony własności - roszczenie windykacyjne i negatoryjne, roszczenie uzupełniające, roszczenie z tytułu nakładów. Użytkowanie wieczyste: pojęcie i funkcja społeczno- gospodarcza, nabycie i utrata, przekształcenia prawa użytkowania wieczystego w prawo własności.</w:t>
            </w:r>
          </w:p>
        </w:tc>
      </w:tr>
      <w:tr w:rsidR="00CD329B" w:rsidRPr="00BF2842" w14:paraId="604C6AFA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834F" w14:textId="77777777" w:rsidR="00CD329B" w:rsidRPr="00CD329B" w:rsidRDefault="00CD329B" w:rsidP="00AF5B6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lastRenderedPageBreak/>
              <w:t xml:space="preserve">Zajęcia teoretyczne połączone z rozwiązywaniem kazusów oraz przygotowaniem pism procesowych z zakresu: ograniczonych praw rzeczowych oraz posiadania, w tym domniemań związanych z </w:t>
            </w:r>
            <w:proofErr w:type="spellStart"/>
            <w:r w:rsidRPr="00CD329B">
              <w:rPr>
                <w:rFonts w:ascii="Corbel" w:hAnsi="Corbel"/>
                <w:sz w:val="24"/>
                <w:szCs w:val="24"/>
              </w:rPr>
              <w:t>posiadanem</w:t>
            </w:r>
            <w:proofErr w:type="spellEnd"/>
            <w:r w:rsidRPr="00CD329B">
              <w:rPr>
                <w:rFonts w:ascii="Corbel" w:hAnsi="Corbel"/>
                <w:sz w:val="24"/>
                <w:szCs w:val="24"/>
              </w:rPr>
              <w:t>, jak również ochroną posiadania.</w:t>
            </w:r>
          </w:p>
        </w:tc>
      </w:tr>
      <w:tr w:rsidR="00CD329B" w:rsidRPr="00BF2842" w14:paraId="14994083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EDA2" w14:textId="77777777" w:rsidR="00CD329B" w:rsidRPr="00CD329B" w:rsidRDefault="00CD329B" w:rsidP="00AF5B6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Zajęcia teoretyczne połączone z rozwiązywaniem kazusów oraz przygotowaniem pism procesowych z zakresu ksiąg wieczystych. Domniemania związane z wpisem w księdze wieczystej, rękojmia wiary publicznej ksiąg wieczystych. Analiza przykładowych ksiąg wieczystych.</w:t>
            </w: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CAAF79" w14:textId="0B12C4C7" w:rsidR="00CD329B" w:rsidRPr="00AF5B6B" w:rsidRDefault="00CD329B" w:rsidP="00AF5B6B">
      <w:pPr>
        <w:pStyle w:val="Punktygwne"/>
        <w:spacing w:before="0" w:after="0"/>
        <w:ind w:left="826"/>
        <w:jc w:val="both"/>
        <w:rPr>
          <w:rFonts w:ascii="Corbel" w:hAnsi="Corbel"/>
          <w:b w:val="0"/>
          <w:smallCaps w:val="0"/>
          <w:szCs w:val="24"/>
        </w:rPr>
      </w:pPr>
      <w:r w:rsidRPr="00AF5B6B">
        <w:rPr>
          <w:rFonts w:ascii="Corbel" w:hAnsi="Corbel"/>
          <w:b w:val="0"/>
          <w:smallCaps w:val="0"/>
          <w:szCs w:val="24"/>
        </w:rPr>
        <w:t>Wykład połączony z ćwiczeniami</w:t>
      </w:r>
    </w:p>
    <w:p w14:paraId="445B35E7" w14:textId="77777777" w:rsidR="00CD329B" w:rsidRDefault="00CD329B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DE8CFD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54650795" w14:textId="77777777" w:rsidTr="00CD329B">
        <w:tc>
          <w:tcPr>
            <w:tcW w:w="1962" w:type="dxa"/>
            <w:vAlign w:val="center"/>
          </w:tcPr>
          <w:p w14:paraId="3D16A24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5D39C4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7DED38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9024F1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A105B6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7E74" w14:paraId="65780AE2" w14:textId="77777777" w:rsidTr="00FF7E7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5CFF" w14:textId="48413607" w:rsidR="00FF7E74" w:rsidRPr="00FF7E74" w:rsidRDefault="00FF7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E74">
              <w:rPr>
                <w:rFonts w:ascii="Corbel" w:hAnsi="Corbel"/>
                <w:b w:val="0"/>
                <w:smallCaps w:val="0"/>
                <w:szCs w:val="24"/>
              </w:rPr>
              <w:t>EK_01 - EK_3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5956" w14:textId="77777777" w:rsidR="00FF7E74" w:rsidRPr="00FF7E74" w:rsidRDefault="00FF7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02A6" w14:textId="77777777" w:rsidR="00FF7E74" w:rsidRPr="00FF7E74" w:rsidRDefault="00FF7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E7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1CF45BF2" w14:textId="77777777" w:rsidR="00FF7E74" w:rsidRPr="00FF7E74" w:rsidRDefault="00FF7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E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5E44F5F7" w14:textId="77777777" w:rsidR="00CD329B" w:rsidRDefault="00CD329B" w:rsidP="00AF5B6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ćwiczeń jest zależna od wyniku kolokwiów.</w:t>
            </w:r>
          </w:p>
          <w:p w14:paraId="3FA5CEC7" w14:textId="7B653011" w:rsidR="0085747A" w:rsidRPr="00EA37CA" w:rsidRDefault="00EA37CA" w:rsidP="00AF5B6B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EA37CA">
              <w:rPr>
                <w:rFonts w:ascii="Corbel" w:eastAsia="Cambria" w:hAnsi="Corbel"/>
                <w:b w:val="0"/>
                <w:smallCaps w:val="0"/>
                <w:szCs w:val="24"/>
              </w:rPr>
              <w:t>Wynik pozytywny z egzaminu osiąga osoba, która udzieli poprawnej odpowiedzi na co najmniej połowę pytań podczas egzaminu pisemnego lub ustnego.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2C55D360" w14:textId="77777777" w:rsidTr="00AF5B6B">
        <w:tc>
          <w:tcPr>
            <w:tcW w:w="5132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D329B" w:rsidRPr="00B169DF" w14:paraId="67FF57F9" w14:textId="77777777" w:rsidTr="00AF5B6B">
        <w:tc>
          <w:tcPr>
            <w:tcW w:w="5132" w:type="dxa"/>
          </w:tcPr>
          <w:p w14:paraId="739AC344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  <w:vAlign w:val="center"/>
          </w:tcPr>
          <w:p w14:paraId="6CF33059" w14:textId="15F4E6D8" w:rsidR="00CD329B" w:rsidRDefault="00AF5B6B" w:rsidP="00AF5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  <w:r w:rsidR="00CD329B">
              <w:rPr>
                <w:rFonts w:ascii="Corbel" w:hAnsi="Corbel"/>
                <w:sz w:val="24"/>
                <w:szCs w:val="24"/>
              </w:rPr>
              <w:t xml:space="preserve"> god</w:t>
            </w:r>
            <w:r>
              <w:rPr>
                <w:rFonts w:ascii="Corbel" w:hAnsi="Corbel"/>
                <w:sz w:val="24"/>
                <w:szCs w:val="24"/>
              </w:rPr>
              <w:t>z. w tym:</w:t>
            </w:r>
          </w:p>
          <w:p w14:paraId="13420D27" w14:textId="4CED6EB2" w:rsidR="00CD329B" w:rsidRPr="00B169DF" w:rsidRDefault="00CD329B" w:rsidP="00AF5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60 godz</w:t>
            </w:r>
            <w:r w:rsidR="00AF5B6B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, ćwiczenia </w:t>
            </w:r>
            <w:r w:rsidR="00AF5B6B">
              <w:rPr>
                <w:rFonts w:ascii="Corbel" w:hAnsi="Corbel"/>
                <w:sz w:val="24"/>
                <w:szCs w:val="24"/>
              </w:rPr>
              <w:t>60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F5B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329B" w:rsidRPr="00B169DF" w14:paraId="4992C99B" w14:textId="77777777" w:rsidTr="00AF5B6B">
        <w:tc>
          <w:tcPr>
            <w:tcW w:w="5132" w:type="dxa"/>
          </w:tcPr>
          <w:p w14:paraId="49DEDE3F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EB24F22" w14:textId="3C575DA8" w:rsidR="00CD329B" w:rsidRPr="00B169DF" w:rsidRDefault="00AF5B6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706B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D329B" w:rsidRPr="00B169DF" w14:paraId="20C91050" w14:textId="77777777" w:rsidTr="00AF5B6B">
        <w:tc>
          <w:tcPr>
            <w:tcW w:w="5132" w:type="dxa"/>
          </w:tcPr>
          <w:p w14:paraId="1F4D1BB3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A269FD" w14:textId="351824FC" w:rsidR="00CD329B" w:rsidRPr="00B169DF" w:rsidRDefault="009706B5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  <w:r w:rsidR="00CD329B">
              <w:rPr>
                <w:rFonts w:ascii="Corbel" w:hAnsi="Corbel"/>
                <w:sz w:val="24"/>
                <w:szCs w:val="24"/>
              </w:rPr>
              <w:t xml:space="preserve">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329B" w:rsidRPr="00B169DF" w14:paraId="01DB9C4E" w14:textId="77777777" w:rsidTr="00AF5B6B">
        <w:trPr>
          <w:trHeight w:val="351"/>
        </w:trPr>
        <w:tc>
          <w:tcPr>
            <w:tcW w:w="5132" w:type="dxa"/>
          </w:tcPr>
          <w:p w14:paraId="5C839B36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788B3FA8" w:rsidR="00CD329B" w:rsidRPr="00B169DF" w:rsidRDefault="00AF5B6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  <w:r w:rsidR="009706B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D329B" w:rsidRPr="00B169DF" w14:paraId="2B806E76" w14:textId="77777777" w:rsidTr="00AF5B6B">
        <w:trPr>
          <w:trHeight w:val="393"/>
        </w:trPr>
        <w:tc>
          <w:tcPr>
            <w:tcW w:w="5132" w:type="dxa"/>
          </w:tcPr>
          <w:p w14:paraId="6108167B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256E3410" w:rsidR="00CD329B" w:rsidRPr="00B169DF" w:rsidRDefault="00AF5B6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91A6501" w14:textId="77777777" w:rsidR="0085747A" w:rsidRPr="00B169DF" w:rsidRDefault="00923D7D" w:rsidP="009706B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7A4629" w14:textId="5A671C79" w:rsidR="009706B5" w:rsidRDefault="009706B5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03F8D7D" w14:textId="77777777" w:rsidR="00EA37CA" w:rsidRDefault="00EA37C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CE0C990" w14:textId="1E5E3C64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3438DA50" w14:textId="77777777" w:rsidTr="009706B5">
        <w:trPr>
          <w:trHeight w:val="397"/>
        </w:trPr>
        <w:tc>
          <w:tcPr>
            <w:tcW w:w="3715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9706B5">
        <w:trPr>
          <w:trHeight w:val="397"/>
        </w:trPr>
        <w:tc>
          <w:tcPr>
            <w:tcW w:w="3715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68218F" w14:textId="77777777" w:rsidR="009706B5" w:rsidRPr="00B169DF" w:rsidRDefault="009706B5" w:rsidP="009706B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46DC5366" w14:textId="77777777" w:rsidR="009706B5" w:rsidRPr="00B169DF" w:rsidRDefault="009706B5" w:rsidP="009706B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706B5" w:rsidRPr="00B169DF" w14:paraId="0ACA6683" w14:textId="77777777" w:rsidTr="00200C0F">
        <w:trPr>
          <w:trHeight w:val="397"/>
        </w:trPr>
        <w:tc>
          <w:tcPr>
            <w:tcW w:w="7513" w:type="dxa"/>
          </w:tcPr>
          <w:p w14:paraId="0D7851D7" w14:textId="77777777" w:rsidR="009706B5" w:rsidRPr="003D4639" w:rsidRDefault="009706B5" w:rsidP="00200C0F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3D463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BE85A27" w14:textId="77777777" w:rsidR="009706B5" w:rsidRPr="003D4639" w:rsidRDefault="009706B5" w:rsidP="00200C0F">
            <w:pPr>
              <w:spacing w:before="120" w:after="120" w:line="240" w:lineRule="auto"/>
              <w:ind w:left="130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Podręczniki: </w:t>
            </w:r>
          </w:p>
          <w:p w14:paraId="7BD77B15" w14:textId="7AA3E68E" w:rsidR="009706B5" w:rsidRPr="003D4639" w:rsidRDefault="009706B5" w:rsidP="00200C0F">
            <w:pPr>
              <w:spacing w:after="0" w:line="240" w:lineRule="auto"/>
              <w:rPr>
                <w:rFonts w:ascii="Corbel" w:eastAsia="Cambria" w:hAnsi="Corbel"/>
                <w:color w:val="000000" w:themeColor="text1"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t xml:space="preserve">- Z. Radwański, A. Olejniczak, Prawo cywilne- część ogólna, </w:t>
            </w:r>
            <w:r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br/>
              <w:t xml:space="preserve"> </w:t>
            </w:r>
            <w:r>
              <w:t xml:space="preserve">  </w:t>
            </w:r>
            <w:r w:rsidRPr="003D4639"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t>Warszawa 2025,</w:t>
            </w:r>
          </w:p>
          <w:p w14:paraId="1499CA92" w14:textId="77777777" w:rsidR="009706B5" w:rsidRPr="003D4639" w:rsidRDefault="009706B5" w:rsidP="00200C0F">
            <w:pPr>
              <w:spacing w:after="0" w:line="240" w:lineRule="auto"/>
              <w:rPr>
                <w:rFonts w:ascii="Corbel" w:eastAsia="Cambria" w:hAnsi="Corbel"/>
                <w:color w:val="000000" w:themeColor="text1"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t>- P. Machnikowski, Prawo cywilne, część ogólna, Warszawa 2024;</w:t>
            </w:r>
          </w:p>
          <w:p w14:paraId="6AFCF2EA" w14:textId="77777777" w:rsidR="009706B5" w:rsidRPr="003D4639" w:rsidRDefault="009706B5" w:rsidP="00200C0F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sz w:val="24"/>
                <w:szCs w:val="24"/>
              </w:rPr>
              <w:t xml:space="preserve">- H. Witczak, A. </w:t>
            </w:r>
            <w:proofErr w:type="spellStart"/>
            <w:r w:rsidRPr="003D4639">
              <w:rPr>
                <w:rFonts w:ascii="Corbel" w:eastAsia="Cambria" w:hAnsi="Corbel"/>
                <w:sz w:val="24"/>
                <w:szCs w:val="24"/>
              </w:rPr>
              <w:t>Kawałko</w:t>
            </w:r>
            <w:proofErr w:type="spellEnd"/>
            <w:r w:rsidRPr="003D4639">
              <w:rPr>
                <w:rFonts w:ascii="Corbel" w:eastAsia="Cambria" w:hAnsi="Corbel"/>
                <w:sz w:val="24"/>
                <w:szCs w:val="24"/>
              </w:rPr>
              <w:t>, Prawo cywilne, część ogólna, Warszawa 2024,</w:t>
            </w:r>
          </w:p>
          <w:p w14:paraId="04FFFDD6" w14:textId="77777777" w:rsidR="009706B5" w:rsidRPr="003D4639" w:rsidRDefault="009706B5" w:rsidP="00200C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sz w:val="24"/>
                <w:szCs w:val="24"/>
              </w:rPr>
              <w:t xml:space="preserve">- </w:t>
            </w:r>
            <w:hyperlink r:id="rId8" w:tgtFrame="_self" w:tooltip="Wojciech Bańczyk" w:history="1">
              <w:r w:rsidRPr="003D4639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W.</w:t>
              </w:r>
              <w:r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r w:rsidRPr="003D4639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Bańczyk, </w:t>
              </w:r>
            </w:hyperlink>
            <w:hyperlink r:id="rId9" w:tgtFrame="_self" w:tooltip="Ulrich Ernst" w:history="1">
              <w:r w:rsidRPr="003D4639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U. Ernst, </w:t>
              </w:r>
            </w:hyperlink>
            <w:hyperlink r:id="rId10" w:tgtFrame="_self" w:tooltip="Katarzyna Południak - Gierz" w:history="1">
              <w:r w:rsidRPr="003D4639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 xml:space="preserve">K. </w:t>
              </w:r>
              <w:proofErr w:type="spellStart"/>
              <w:r w:rsidRPr="003D4639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Południak-Gierz</w:t>
              </w:r>
              <w:proofErr w:type="spellEnd"/>
              <w:r w:rsidRPr="003D4639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, </w:t>
              </w:r>
            </w:hyperlink>
            <w:hyperlink r:id="rId11" w:tgtFrame="_self" w:tooltip="Anna Rachwał" w:history="1">
              <w:r w:rsidRPr="003D4639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A. Rachwał, </w:t>
              </w:r>
            </w:hyperlink>
            <w:hyperlink r:id="rId12" w:tgtFrame="_self" w:tooltip="Fryderyk Zoll" w:history="1">
              <w:r w:rsidRPr="003D4639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F. Zoll</w:t>
              </w:r>
            </w:hyperlink>
            <w:r w:rsidRPr="003D4639"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br/>
              <w:t xml:space="preserve">  </w:t>
            </w:r>
            <w:r w:rsidRPr="003D4639">
              <w:rPr>
                <w:rFonts w:ascii="Corbel" w:hAnsi="Corbel"/>
                <w:sz w:val="24"/>
                <w:szCs w:val="24"/>
              </w:rPr>
              <w:t xml:space="preserve"> Prawo cywilne, część ogólna, Warszawa 2025,</w:t>
            </w:r>
          </w:p>
          <w:p w14:paraId="6BB9B3E9" w14:textId="77777777" w:rsidR="009706B5" w:rsidRPr="003D4639" w:rsidRDefault="009706B5" w:rsidP="00200C0F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sz w:val="24"/>
                <w:szCs w:val="24"/>
              </w:rPr>
              <w:t>- E. Gniewek, W. Szydło, Prawo rzeczowe, Warszawa 2024,</w:t>
            </w:r>
          </w:p>
          <w:p w14:paraId="4E37E230" w14:textId="77777777" w:rsidR="009706B5" w:rsidRPr="003D4639" w:rsidRDefault="009706B5" w:rsidP="00200C0F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sz w:val="24"/>
                <w:szCs w:val="24"/>
              </w:rPr>
              <w:t xml:space="preserve">- A. Brzozowski, W.J. Kocot, W. Opalski, Prawo rzeczowe, </w:t>
            </w:r>
            <w:r>
              <w:rPr>
                <w:rFonts w:ascii="Corbel" w:eastAsia="Cambria" w:hAnsi="Corbel"/>
                <w:sz w:val="24"/>
                <w:szCs w:val="24"/>
              </w:rPr>
              <w:br/>
              <w:t xml:space="preserve">   </w:t>
            </w:r>
            <w:r w:rsidRPr="003D4639">
              <w:rPr>
                <w:rFonts w:ascii="Corbel" w:eastAsia="Cambria" w:hAnsi="Corbel"/>
                <w:sz w:val="24"/>
                <w:szCs w:val="24"/>
              </w:rPr>
              <w:t>Warszawa 2021,</w:t>
            </w:r>
          </w:p>
          <w:p w14:paraId="50ED1EAF" w14:textId="77777777" w:rsidR="009706B5" w:rsidRPr="003D4639" w:rsidRDefault="009706B5" w:rsidP="00200C0F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sz w:val="24"/>
                <w:szCs w:val="24"/>
              </w:rPr>
              <w:t xml:space="preserve">- K. A. </w:t>
            </w:r>
            <w:proofErr w:type="spellStart"/>
            <w:r w:rsidRPr="003D4639">
              <w:rPr>
                <w:rFonts w:ascii="Corbel" w:eastAsia="Cambria" w:hAnsi="Corbel"/>
                <w:sz w:val="24"/>
                <w:szCs w:val="24"/>
              </w:rPr>
              <w:t>Dadańska</w:t>
            </w:r>
            <w:proofErr w:type="spellEnd"/>
            <w:r w:rsidRPr="003D4639">
              <w:rPr>
                <w:rFonts w:ascii="Corbel" w:eastAsia="Cambria" w:hAnsi="Corbel"/>
                <w:sz w:val="24"/>
                <w:szCs w:val="24"/>
              </w:rPr>
              <w:t>, Prawo rzeczowe, Warszawa2025,</w:t>
            </w:r>
          </w:p>
          <w:p w14:paraId="33BEF1D9" w14:textId="77777777" w:rsidR="009706B5" w:rsidRPr="003D4639" w:rsidRDefault="009706B5" w:rsidP="00200C0F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sz w:val="24"/>
                <w:szCs w:val="24"/>
              </w:rPr>
              <w:t xml:space="preserve">- A. Bieliński, M. </w:t>
            </w:r>
            <w:proofErr w:type="spellStart"/>
            <w:r w:rsidRPr="003D4639">
              <w:rPr>
                <w:rFonts w:ascii="Corbel" w:eastAsia="Cambria" w:hAnsi="Corbel"/>
                <w:sz w:val="24"/>
                <w:szCs w:val="24"/>
              </w:rPr>
              <w:t>Pannert</w:t>
            </w:r>
            <w:proofErr w:type="spellEnd"/>
            <w:r w:rsidRPr="003D4639">
              <w:rPr>
                <w:rFonts w:ascii="Corbel" w:eastAsia="Cambria" w:hAnsi="Corbel"/>
                <w:sz w:val="24"/>
                <w:szCs w:val="24"/>
              </w:rPr>
              <w:t>, Prawo cywilne – część ogólna, prawo rzeczowe,</w:t>
            </w:r>
            <w:r>
              <w:rPr>
                <w:rFonts w:ascii="Corbel" w:eastAsia="Cambria" w:hAnsi="Corbel"/>
                <w:sz w:val="24"/>
                <w:szCs w:val="24"/>
              </w:rPr>
              <w:br/>
              <w:t xml:space="preserve">  </w:t>
            </w:r>
            <w:r w:rsidRPr="003D4639">
              <w:rPr>
                <w:rFonts w:ascii="Corbel" w:eastAsia="Cambria" w:hAnsi="Corbel"/>
                <w:sz w:val="24"/>
                <w:szCs w:val="24"/>
              </w:rPr>
              <w:t xml:space="preserve"> Warszawa 2021,</w:t>
            </w:r>
          </w:p>
          <w:p w14:paraId="3F50D63E" w14:textId="77777777" w:rsidR="009706B5" w:rsidRPr="003D4639" w:rsidRDefault="009706B5" w:rsidP="00200C0F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sz w:val="24"/>
                <w:szCs w:val="24"/>
              </w:rPr>
              <w:t>- A. Kazimierczak (red.) Prawo rzeczowe, Warszawa 2024</w:t>
            </w:r>
          </w:p>
          <w:p w14:paraId="1B37DC25" w14:textId="77777777" w:rsidR="009706B5" w:rsidRPr="003D4639" w:rsidRDefault="009706B5" w:rsidP="00200C0F">
            <w:pPr>
              <w:spacing w:before="120" w:after="120" w:line="240" w:lineRule="auto"/>
              <w:ind w:left="130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3D4639">
              <w:rPr>
                <w:rFonts w:ascii="Corbel" w:eastAsia="Cambria" w:hAnsi="Corbel"/>
                <w:b/>
                <w:bCs/>
                <w:sz w:val="24"/>
                <w:szCs w:val="24"/>
              </w:rPr>
              <w:t>Akty prawne:</w:t>
            </w:r>
          </w:p>
          <w:p w14:paraId="49054631" w14:textId="77777777" w:rsidR="009706B5" w:rsidRPr="003D4639" w:rsidRDefault="009706B5" w:rsidP="00200C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639">
              <w:rPr>
                <w:rFonts w:ascii="Corbel" w:hAnsi="Corbel"/>
                <w:b w:val="0"/>
                <w:smallCaps w:val="0"/>
                <w:szCs w:val="24"/>
              </w:rPr>
              <w:t xml:space="preserve">- Ustawa z dnia 23 kwietnia 1964 r. – Kodeks cywilny - Dz.U. z 1964 r.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 </w:t>
            </w:r>
            <w:r w:rsidRPr="003D4639">
              <w:rPr>
                <w:rFonts w:ascii="Corbel" w:hAnsi="Corbel"/>
                <w:b w:val="0"/>
                <w:smallCaps w:val="0"/>
                <w:szCs w:val="24"/>
              </w:rPr>
              <w:t>nr 16, poz. 93;</w:t>
            </w:r>
          </w:p>
          <w:p w14:paraId="6A629BF7" w14:textId="77777777" w:rsidR="009706B5" w:rsidRPr="003D4639" w:rsidRDefault="009706B5" w:rsidP="00200C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63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- ustawa z dnia 24 czerwca 1994 r. o własności lokali - </w:t>
            </w:r>
            <w:r w:rsidRPr="003D4639">
              <w:rPr>
                <w:rFonts w:ascii="Corbel" w:hAnsi="Corbel"/>
                <w:b w:val="0"/>
                <w:smallCaps w:val="0"/>
                <w:szCs w:val="24"/>
              </w:rPr>
              <w:t xml:space="preserve">Dz.U. z 2021 r.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 </w:t>
            </w:r>
            <w:r w:rsidRPr="003D4639">
              <w:rPr>
                <w:rFonts w:ascii="Corbel" w:hAnsi="Corbel"/>
                <w:b w:val="0"/>
                <w:smallCaps w:val="0"/>
                <w:szCs w:val="24"/>
              </w:rPr>
              <w:t>poz. 1048</w:t>
            </w:r>
          </w:p>
          <w:p w14:paraId="64064E96" w14:textId="2676293D" w:rsidR="009706B5" w:rsidRPr="003D4639" w:rsidRDefault="009706B5" w:rsidP="00200C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639">
              <w:rPr>
                <w:rFonts w:ascii="Corbel" w:hAnsi="Corbel"/>
                <w:b w:val="0"/>
                <w:smallCaps w:val="0"/>
                <w:szCs w:val="24"/>
              </w:rPr>
              <w:t>- u</w:t>
            </w:r>
            <w:r w:rsidRPr="003D4639">
              <w:rPr>
                <w:rFonts w:ascii="Corbel" w:hAnsi="Corbel"/>
                <w:b w:val="0"/>
                <w:bCs/>
                <w:smallCaps w:val="0"/>
                <w:szCs w:val="24"/>
              </w:rPr>
              <w:t>stawa z dnia 15 grudnia 2000 r. o spółdzielniach mieszkaniowych</w:t>
            </w:r>
            <w:r w:rsidRPr="003D463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t xml:space="preserve">  </w:t>
            </w:r>
            <w:r w:rsidRPr="003D4639">
              <w:rPr>
                <w:rFonts w:ascii="Corbel" w:hAnsi="Corbel"/>
                <w:b w:val="0"/>
                <w:smallCaps w:val="0"/>
                <w:szCs w:val="24"/>
              </w:rPr>
              <w:t>Dz.U. z 2001 r. nr 4, poz. 27</w:t>
            </w:r>
          </w:p>
          <w:p w14:paraId="6101B3FF" w14:textId="4900806D" w:rsidR="009706B5" w:rsidRPr="003D4639" w:rsidRDefault="009706B5" w:rsidP="00200C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4639">
              <w:rPr>
                <w:rFonts w:ascii="Corbel" w:hAnsi="Corbel"/>
                <w:b w:val="0"/>
                <w:smallCaps w:val="0"/>
                <w:szCs w:val="24"/>
              </w:rPr>
              <w:t xml:space="preserve">- Ustawa z dnia 6 lipca 1982 r. – o księgach wieczystych i hipotece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t xml:space="preserve">   </w:t>
            </w:r>
            <w:r w:rsidRPr="003D4639">
              <w:rPr>
                <w:rFonts w:ascii="Corbel" w:hAnsi="Corbel"/>
                <w:b w:val="0"/>
                <w:smallCaps w:val="0"/>
                <w:szCs w:val="24"/>
              </w:rPr>
              <w:t>Dz.U. z 1982 r. nr 19, poz. 147</w:t>
            </w:r>
          </w:p>
          <w:p w14:paraId="19631FDF" w14:textId="034B4C7B" w:rsidR="009706B5" w:rsidRPr="003D4639" w:rsidRDefault="009706B5" w:rsidP="00200C0F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3D4639">
              <w:rPr>
                <w:rFonts w:ascii="Corbel" w:hAnsi="Corbel"/>
                <w:b w:val="0"/>
                <w:smallCaps w:val="0"/>
                <w:szCs w:val="24"/>
              </w:rPr>
              <w:t xml:space="preserve">- Ustawa z dnia 6 grudnia 1996 r. – o zastawie rejestrowym i rejestrze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t xml:space="preserve">   </w:t>
            </w:r>
            <w:r w:rsidRPr="003D4639">
              <w:rPr>
                <w:rFonts w:ascii="Corbel" w:hAnsi="Corbel"/>
                <w:b w:val="0"/>
                <w:smallCaps w:val="0"/>
                <w:szCs w:val="24"/>
              </w:rPr>
              <w:t>zastawów - Dz.U. z 1996 r. nr 147, poz. 703</w:t>
            </w:r>
          </w:p>
        </w:tc>
      </w:tr>
      <w:tr w:rsidR="009706B5" w:rsidRPr="00B169DF" w14:paraId="3B4AC8A1" w14:textId="77777777" w:rsidTr="00200C0F">
        <w:trPr>
          <w:trHeight w:val="397"/>
        </w:trPr>
        <w:tc>
          <w:tcPr>
            <w:tcW w:w="7513" w:type="dxa"/>
          </w:tcPr>
          <w:p w14:paraId="11CB616C" w14:textId="77777777" w:rsidR="009706B5" w:rsidRPr="003D4639" w:rsidRDefault="009706B5" w:rsidP="00200C0F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3D463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26517B1" w14:textId="0FC9E01A" w:rsidR="009706B5" w:rsidRPr="003D4639" w:rsidRDefault="009706B5" w:rsidP="00200C0F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3D4639">
              <w:rPr>
                <w:rFonts w:ascii="Corbel" w:hAnsi="Corbel"/>
                <w:b w:val="0"/>
                <w:smallCaps w:val="0"/>
                <w:szCs w:val="24"/>
              </w:rPr>
              <w:t xml:space="preserve">- komentarze do kodeksu cywilnego oraz System Prawa Prywatnego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t xml:space="preserve">   </w:t>
            </w:r>
            <w:r w:rsidRPr="003D4639">
              <w:rPr>
                <w:rFonts w:ascii="Corbel" w:hAnsi="Corbel"/>
                <w:b w:val="0"/>
                <w:smallCaps w:val="0"/>
                <w:szCs w:val="24"/>
              </w:rPr>
              <w:t>w zakresie prawa cywilnego części ogólnej oraz prawa rzeczowego</w:t>
            </w:r>
          </w:p>
        </w:tc>
      </w:tr>
    </w:tbl>
    <w:p w14:paraId="65A8F9D9" w14:textId="77777777" w:rsidR="00427639" w:rsidRDefault="0042763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189C80" w14:textId="77777777" w:rsidR="00427639" w:rsidRPr="00B169DF" w:rsidRDefault="0042763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5209" w14:textId="77777777" w:rsidR="00663578" w:rsidRDefault="00663578" w:rsidP="00C16ABF">
      <w:pPr>
        <w:spacing w:after="0" w:line="240" w:lineRule="auto"/>
      </w:pPr>
      <w:r>
        <w:separator/>
      </w:r>
    </w:p>
  </w:endnote>
  <w:endnote w:type="continuationSeparator" w:id="0">
    <w:p w14:paraId="0874E9B0" w14:textId="77777777" w:rsidR="00663578" w:rsidRDefault="006635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99A6F" w14:textId="77777777" w:rsidR="00663578" w:rsidRDefault="00663578" w:rsidP="00C16ABF">
      <w:pPr>
        <w:spacing w:after="0" w:line="240" w:lineRule="auto"/>
      </w:pPr>
      <w:r>
        <w:separator/>
      </w:r>
    </w:p>
  </w:footnote>
  <w:footnote w:type="continuationSeparator" w:id="0">
    <w:p w14:paraId="2A8A68F9" w14:textId="77777777" w:rsidR="00663578" w:rsidRDefault="00663578" w:rsidP="00C16ABF">
      <w:pPr>
        <w:spacing w:after="0" w:line="240" w:lineRule="auto"/>
      </w:pPr>
      <w:r>
        <w:continuationSeparator/>
      </w:r>
    </w:p>
  </w:footnote>
  <w:footnote w:id="1">
    <w:p w14:paraId="49048FCF" w14:textId="77777777" w:rsidR="00CD329B" w:rsidRDefault="00CD32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248319">
    <w:abstractNumId w:val="1"/>
  </w:num>
  <w:num w:numId="2" w16cid:durableId="111001205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CE6"/>
    <w:rsid w:val="0009462C"/>
    <w:rsid w:val="00094B12"/>
    <w:rsid w:val="00096C46"/>
    <w:rsid w:val="000A296F"/>
    <w:rsid w:val="000A2A28"/>
    <w:rsid w:val="000A3CDF"/>
    <w:rsid w:val="000B192D"/>
    <w:rsid w:val="000B211F"/>
    <w:rsid w:val="000B28EE"/>
    <w:rsid w:val="000B3E37"/>
    <w:rsid w:val="000C18BA"/>
    <w:rsid w:val="000D04B0"/>
    <w:rsid w:val="000F1C57"/>
    <w:rsid w:val="000F5615"/>
    <w:rsid w:val="001045A1"/>
    <w:rsid w:val="00124BFF"/>
    <w:rsid w:val="0012560E"/>
    <w:rsid w:val="00127108"/>
    <w:rsid w:val="0013463A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06522"/>
    <w:rsid w:val="0021313B"/>
    <w:rsid w:val="002144C0"/>
    <w:rsid w:val="0022477D"/>
    <w:rsid w:val="002278A9"/>
    <w:rsid w:val="002336F9"/>
    <w:rsid w:val="0024028F"/>
    <w:rsid w:val="00244ABC"/>
    <w:rsid w:val="002466D5"/>
    <w:rsid w:val="0027285B"/>
    <w:rsid w:val="0028062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3B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63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3146"/>
    <w:rsid w:val="00627FC9"/>
    <w:rsid w:val="00647FA8"/>
    <w:rsid w:val="00650C5F"/>
    <w:rsid w:val="00654934"/>
    <w:rsid w:val="006620D9"/>
    <w:rsid w:val="00663578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5C8"/>
    <w:rsid w:val="007327BD"/>
    <w:rsid w:val="00734608"/>
    <w:rsid w:val="00735F19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E3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6B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DB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5B6B"/>
    <w:rsid w:val="00B00293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D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899"/>
    <w:rsid w:val="00C26CB7"/>
    <w:rsid w:val="00C324C1"/>
    <w:rsid w:val="00C36992"/>
    <w:rsid w:val="00C50E60"/>
    <w:rsid w:val="00C51CC1"/>
    <w:rsid w:val="00C56036"/>
    <w:rsid w:val="00C61DC5"/>
    <w:rsid w:val="00C67E92"/>
    <w:rsid w:val="00C70A26"/>
    <w:rsid w:val="00C766DF"/>
    <w:rsid w:val="00C94B98"/>
    <w:rsid w:val="00CA2B96"/>
    <w:rsid w:val="00CA5089"/>
    <w:rsid w:val="00CD329B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ABC"/>
    <w:rsid w:val="00E742AA"/>
    <w:rsid w:val="00E77E88"/>
    <w:rsid w:val="00E8107D"/>
    <w:rsid w:val="00E960BB"/>
    <w:rsid w:val="00EA2074"/>
    <w:rsid w:val="00EA37CA"/>
    <w:rsid w:val="00EA4832"/>
    <w:rsid w:val="00EA4E9D"/>
    <w:rsid w:val="00EC4899"/>
    <w:rsid w:val="00ED03AB"/>
    <w:rsid w:val="00ED32D2"/>
    <w:rsid w:val="00EE32DE"/>
    <w:rsid w:val="00EE4951"/>
    <w:rsid w:val="00EE5457"/>
    <w:rsid w:val="00F01F3F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F19"/>
    <w:rPr>
      <w:color w:val="605E5C"/>
      <w:shd w:val="clear" w:color="auto" w:fill="E1DFDD"/>
    </w:rPr>
  </w:style>
  <w:style w:type="table" w:customStyle="1" w:styleId="TableNormal">
    <w:name w:val="Table Normal"/>
    <w:rsid w:val="00FF7E74"/>
    <w:rPr>
      <w:rFonts w:eastAsia="Arial Unicode MS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wojciech-banczyk,140374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fryderyk-zoll,649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anna-rachwal,140368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rofinfo.pl/autorzy/katarzyna-poludniak-gierz,14037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ulrich-ernst,3950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1</Pages>
  <Words>2180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2025-10-14T08:53:00Z</cp:lastPrinted>
  <dcterms:created xsi:type="dcterms:W3CDTF">2025-10-01T09:31:00Z</dcterms:created>
  <dcterms:modified xsi:type="dcterms:W3CDTF">2025-11-13T09:01:00Z</dcterms:modified>
</cp:coreProperties>
</file>